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EC4F" w14:textId="77777777" w:rsidR="00BC36ED" w:rsidRPr="00601AAC" w:rsidRDefault="00803C3A">
      <w:pPr>
        <w:rPr>
          <w:rFonts w:asciiTheme="majorHAnsi" w:hAnsiTheme="majorHAnsi" w:cstheme="majorHAnsi"/>
          <w:b/>
          <w:sz w:val="36"/>
        </w:rPr>
      </w:pPr>
      <w:r w:rsidRPr="00601AAC">
        <w:rPr>
          <w:rFonts w:asciiTheme="majorHAnsi" w:hAnsiTheme="majorHAnsi" w:cstheme="majorHAnsi"/>
          <w:b/>
          <w:noProof/>
          <w:sz w:val="36"/>
        </w:rPr>
        <w:drawing>
          <wp:inline distT="0" distB="0" distL="0" distR="0" wp14:anchorId="21C487F5" wp14:editId="2DFC6998">
            <wp:extent cx="1705356" cy="505922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56" cy="50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6FD5" w14:textId="77777777" w:rsidR="00803C3A" w:rsidRPr="00601AAC" w:rsidRDefault="00803C3A">
      <w:pPr>
        <w:rPr>
          <w:rFonts w:asciiTheme="majorHAnsi" w:hAnsiTheme="majorHAnsi" w:cstheme="majorHAnsi"/>
          <w:b/>
          <w:sz w:val="36"/>
        </w:rPr>
      </w:pPr>
    </w:p>
    <w:p w14:paraId="3975361D" w14:textId="77777777" w:rsidR="00BC36ED" w:rsidRPr="00601AAC" w:rsidRDefault="00285005">
      <w:pPr>
        <w:rPr>
          <w:rFonts w:asciiTheme="majorHAnsi" w:hAnsiTheme="majorHAnsi" w:cstheme="majorHAnsi"/>
          <w:b/>
          <w:sz w:val="36"/>
        </w:rPr>
      </w:pPr>
    </w:p>
    <w:p w14:paraId="60A9DA6A" w14:textId="412FDA1A" w:rsidR="00803C3A" w:rsidRPr="00601AAC" w:rsidRDefault="009C3C9A" w:rsidP="00803C3A">
      <w:pPr>
        <w:jc w:val="center"/>
        <w:rPr>
          <w:rFonts w:asciiTheme="majorHAnsi" w:hAnsiTheme="majorHAnsi" w:cstheme="majorHAnsi"/>
          <w:b/>
          <w:color w:val="FF0000"/>
        </w:rPr>
      </w:pPr>
      <w:r w:rsidRPr="00601AAC">
        <w:rPr>
          <w:rFonts w:asciiTheme="majorHAnsi" w:hAnsiTheme="majorHAnsi" w:cstheme="majorHAnsi"/>
          <w:b/>
        </w:rPr>
        <w:t>Parent</w:t>
      </w:r>
      <w:r w:rsidR="00601AAC">
        <w:rPr>
          <w:rFonts w:asciiTheme="majorHAnsi" w:hAnsiTheme="majorHAnsi" w:cstheme="majorHAnsi"/>
          <w:b/>
        </w:rPr>
        <w:t xml:space="preserve"> or </w:t>
      </w:r>
      <w:r w:rsidR="00C50797">
        <w:rPr>
          <w:rFonts w:asciiTheme="majorHAnsi" w:hAnsiTheme="majorHAnsi" w:cstheme="majorHAnsi"/>
          <w:b/>
        </w:rPr>
        <w:t>Caregiver</w:t>
      </w:r>
      <w:r w:rsidR="00601AAC">
        <w:rPr>
          <w:rFonts w:asciiTheme="majorHAnsi" w:hAnsiTheme="majorHAnsi" w:cstheme="majorHAnsi"/>
          <w:b/>
        </w:rPr>
        <w:t xml:space="preserve"> </w:t>
      </w:r>
      <w:r w:rsidRPr="00601AAC">
        <w:rPr>
          <w:rFonts w:asciiTheme="majorHAnsi" w:hAnsiTheme="majorHAnsi" w:cstheme="majorHAnsi"/>
          <w:b/>
        </w:rPr>
        <w:t>Permission and Contract</w:t>
      </w:r>
    </w:p>
    <w:p w14:paraId="6F2CF337" w14:textId="77777777" w:rsidR="00CD2581" w:rsidRPr="00601AAC" w:rsidRDefault="00CD2581" w:rsidP="00803C3A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A7B7599" w14:textId="0126D7C0" w:rsidR="00803C3A" w:rsidRPr="00601AAC" w:rsidRDefault="009C3C9A" w:rsidP="00803C3A">
      <w:pPr>
        <w:pStyle w:val="NoSpacing"/>
        <w:rPr>
          <w:rFonts w:asciiTheme="majorHAnsi" w:hAnsiTheme="majorHAnsi" w:cstheme="majorHAnsi"/>
          <w:color w:val="FF0000"/>
          <w:sz w:val="24"/>
          <w:szCs w:val="24"/>
        </w:rPr>
      </w:pPr>
      <w:r w:rsidRPr="00601AAC">
        <w:rPr>
          <w:rFonts w:asciiTheme="majorHAnsi" w:hAnsiTheme="majorHAnsi" w:cstheme="majorHAnsi"/>
          <w:sz w:val="24"/>
          <w:szCs w:val="24"/>
        </w:rPr>
        <w:t>Student's</w:t>
      </w:r>
      <w:r w:rsidR="00803C3A" w:rsidRPr="00601AAC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803C3A" w:rsidRPr="00601AAC">
        <w:rPr>
          <w:rFonts w:asciiTheme="majorHAnsi" w:hAnsiTheme="majorHAnsi" w:cstheme="majorHAnsi"/>
          <w:sz w:val="24"/>
          <w:szCs w:val="24"/>
        </w:rPr>
        <w:t>name:</w:t>
      </w:r>
      <w:r w:rsidRPr="00601AA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8F030FC" w14:textId="77777777" w:rsidR="001C6AE3" w:rsidRPr="00601AAC" w:rsidRDefault="001C6AE3" w:rsidP="00803C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F0D8D6E" w14:textId="3E9D4C3D" w:rsidR="001C6AE3" w:rsidRPr="00601AAC" w:rsidRDefault="001C6AE3" w:rsidP="00803C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38288C4" w14:textId="31C5A16B" w:rsidR="001C6AE3" w:rsidRPr="00601AAC" w:rsidRDefault="001C6AE3" w:rsidP="00803C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5CE5406" w14:textId="77777777" w:rsidR="001C6AE3" w:rsidRPr="00601AAC" w:rsidRDefault="001C6AE3" w:rsidP="00803C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D5B48B8" w14:textId="6AA971EB" w:rsidR="00803C3A" w:rsidRPr="00601AAC" w:rsidRDefault="00803C3A" w:rsidP="00803C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201A864" w14:textId="77777777" w:rsidR="009C3C9A" w:rsidRPr="00601AAC" w:rsidRDefault="009C3C9A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64A5CD3B" w14:textId="77777777" w:rsidR="009C3C9A" w:rsidRPr="00601AAC" w:rsidRDefault="009C3C9A" w:rsidP="009C3C9A">
      <w:pPr>
        <w:pStyle w:val="NoSpacing"/>
        <w:rPr>
          <w:rFonts w:asciiTheme="majorHAnsi" w:hAnsiTheme="majorHAnsi" w:cstheme="majorHAnsi"/>
          <w:sz w:val="28"/>
          <w:szCs w:val="24"/>
        </w:rPr>
      </w:pPr>
      <w:r w:rsidRPr="00601AAC">
        <w:rPr>
          <w:rFonts w:asciiTheme="majorHAnsi" w:hAnsiTheme="majorHAnsi" w:cstheme="majorHAnsi"/>
          <w:sz w:val="28"/>
          <w:szCs w:val="24"/>
        </w:rPr>
        <w:t>I promise to support my child’s success in first grade and Reading Recovery by doing the following:</w:t>
      </w:r>
    </w:p>
    <w:p w14:paraId="47BF4685" w14:textId="77777777" w:rsidR="009C3C9A" w:rsidRPr="00601AAC" w:rsidRDefault="009C3C9A" w:rsidP="009C3C9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0014059" w14:textId="77777777" w:rsidR="009C3C9A" w:rsidRPr="00601AAC" w:rsidRDefault="009C3C9A" w:rsidP="009C3C9A">
      <w:pPr>
        <w:pStyle w:val="NoSpacing"/>
        <w:numPr>
          <w:ilvl w:val="0"/>
          <w:numId w:val="14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01AAC">
        <w:rPr>
          <w:rFonts w:asciiTheme="majorHAnsi" w:hAnsiTheme="majorHAnsi" w:cstheme="majorHAnsi"/>
          <w:sz w:val="24"/>
          <w:szCs w:val="24"/>
        </w:rPr>
        <w:t>I will read with my child each school evening.</w:t>
      </w:r>
    </w:p>
    <w:p w14:paraId="1B0E5C9E" w14:textId="77777777" w:rsidR="009C3C9A" w:rsidRPr="00601AAC" w:rsidRDefault="009C3C9A" w:rsidP="009C3C9A">
      <w:pPr>
        <w:pStyle w:val="NoSpacing"/>
        <w:numPr>
          <w:ilvl w:val="0"/>
          <w:numId w:val="14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01AAC">
        <w:rPr>
          <w:rFonts w:asciiTheme="majorHAnsi" w:hAnsiTheme="majorHAnsi" w:cstheme="majorHAnsi"/>
          <w:sz w:val="24"/>
          <w:szCs w:val="24"/>
        </w:rPr>
        <w:t>I will help my child keep regular attendance at school.</w:t>
      </w:r>
    </w:p>
    <w:p w14:paraId="1103DB6A" w14:textId="77777777" w:rsidR="009C3C9A" w:rsidRPr="00601AAC" w:rsidRDefault="009C3C9A" w:rsidP="009C3C9A">
      <w:pPr>
        <w:pStyle w:val="NoSpacing"/>
        <w:numPr>
          <w:ilvl w:val="0"/>
          <w:numId w:val="14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01AAC">
        <w:rPr>
          <w:rFonts w:asciiTheme="majorHAnsi" w:hAnsiTheme="majorHAnsi" w:cstheme="majorHAnsi"/>
          <w:sz w:val="24"/>
          <w:szCs w:val="24"/>
        </w:rPr>
        <w:t>I will attend conferences at school for my child.</w:t>
      </w:r>
    </w:p>
    <w:p w14:paraId="5C0525F5" w14:textId="77777777" w:rsidR="009C3C9A" w:rsidRPr="00601AAC" w:rsidRDefault="009C3C9A" w:rsidP="009C3C9A">
      <w:pPr>
        <w:pStyle w:val="NoSpacing"/>
        <w:numPr>
          <w:ilvl w:val="0"/>
          <w:numId w:val="14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01AAC">
        <w:rPr>
          <w:rFonts w:asciiTheme="majorHAnsi" w:hAnsiTheme="majorHAnsi" w:cstheme="majorHAnsi"/>
          <w:sz w:val="24"/>
          <w:szCs w:val="24"/>
        </w:rPr>
        <w:t>I will try to observe one Reading Recovery lesson at school.</w:t>
      </w:r>
    </w:p>
    <w:p w14:paraId="4C8E0789" w14:textId="19CE81F0" w:rsidR="009C3C9A" w:rsidRPr="00601AAC" w:rsidRDefault="009C3C9A" w:rsidP="009C3C9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25B9215" w14:textId="2C93BD51" w:rsidR="001C6AE3" w:rsidRPr="00601AAC" w:rsidRDefault="001C6AE3" w:rsidP="009C3C9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AD2A8AA" w14:textId="77777777" w:rsidR="001C6AE3" w:rsidRPr="00601AAC" w:rsidRDefault="001C6AE3" w:rsidP="009C3C9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FC4034F" w14:textId="77777777" w:rsidR="009C3C9A" w:rsidRPr="00601AAC" w:rsidRDefault="009C3C9A" w:rsidP="009C3C9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DBFE729" w14:textId="740F3A67" w:rsidR="009C3C9A" w:rsidRPr="00601AAC" w:rsidRDefault="009C3C9A" w:rsidP="009C3C9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01AAC">
        <w:rPr>
          <w:rFonts w:asciiTheme="majorHAnsi" w:hAnsiTheme="majorHAnsi" w:cstheme="majorHAnsi"/>
          <w:sz w:val="24"/>
          <w:szCs w:val="24"/>
        </w:rPr>
        <w:t xml:space="preserve">Signed:  </w:t>
      </w:r>
      <w:r w:rsidR="00601AAC">
        <w:rPr>
          <w:rFonts w:asciiTheme="majorHAnsi" w:hAnsiTheme="majorHAnsi" w:cstheme="majorHAnsi"/>
          <w:sz w:val="24"/>
          <w:szCs w:val="24"/>
        </w:rPr>
        <w:t xml:space="preserve"> </w:t>
      </w:r>
      <w:r w:rsidR="00601AAC">
        <w:rPr>
          <w:rFonts w:asciiTheme="majorHAnsi" w:hAnsiTheme="majorHAnsi" w:cstheme="majorHAnsi"/>
          <w:sz w:val="24"/>
          <w:szCs w:val="24"/>
        </w:rPr>
        <w:tab/>
      </w:r>
      <w:r w:rsidR="00601AAC">
        <w:rPr>
          <w:rFonts w:asciiTheme="majorHAnsi" w:hAnsiTheme="majorHAnsi" w:cstheme="majorHAnsi"/>
          <w:sz w:val="24"/>
          <w:szCs w:val="24"/>
        </w:rPr>
        <w:tab/>
      </w:r>
      <w:r w:rsidR="00601AAC">
        <w:rPr>
          <w:rFonts w:asciiTheme="majorHAnsi" w:hAnsiTheme="majorHAnsi" w:cstheme="majorHAnsi"/>
          <w:sz w:val="24"/>
          <w:szCs w:val="24"/>
        </w:rPr>
        <w:tab/>
      </w:r>
      <w:r w:rsidR="00601AAC">
        <w:rPr>
          <w:rFonts w:asciiTheme="majorHAnsi" w:hAnsiTheme="majorHAnsi" w:cstheme="majorHAnsi"/>
          <w:sz w:val="24"/>
          <w:szCs w:val="24"/>
        </w:rPr>
        <w:tab/>
      </w:r>
      <w:r w:rsidR="00601AAC">
        <w:rPr>
          <w:rFonts w:asciiTheme="majorHAnsi" w:hAnsiTheme="majorHAnsi" w:cstheme="majorHAnsi"/>
          <w:sz w:val="24"/>
          <w:szCs w:val="24"/>
        </w:rPr>
        <w:tab/>
      </w:r>
      <w:r w:rsidR="00601AAC">
        <w:rPr>
          <w:rFonts w:asciiTheme="majorHAnsi" w:hAnsiTheme="majorHAnsi" w:cstheme="majorHAnsi"/>
          <w:sz w:val="24"/>
          <w:szCs w:val="24"/>
        </w:rPr>
        <w:tab/>
      </w:r>
      <w:r w:rsidR="00601AAC">
        <w:rPr>
          <w:rFonts w:asciiTheme="majorHAnsi" w:hAnsiTheme="majorHAnsi" w:cstheme="majorHAnsi"/>
          <w:sz w:val="24"/>
          <w:szCs w:val="24"/>
        </w:rPr>
        <w:tab/>
      </w:r>
      <w:r w:rsidR="00601AAC">
        <w:rPr>
          <w:rFonts w:asciiTheme="majorHAnsi" w:hAnsiTheme="majorHAnsi" w:cstheme="majorHAnsi"/>
          <w:sz w:val="24"/>
          <w:szCs w:val="24"/>
        </w:rPr>
        <w:tab/>
      </w:r>
      <w:r w:rsidRPr="00601AAC">
        <w:rPr>
          <w:rFonts w:asciiTheme="majorHAnsi" w:hAnsiTheme="majorHAnsi" w:cstheme="majorHAnsi"/>
          <w:sz w:val="24"/>
          <w:szCs w:val="24"/>
        </w:rPr>
        <w:t xml:space="preserve">Date: </w:t>
      </w:r>
    </w:p>
    <w:p w14:paraId="6613D44D" w14:textId="696A8DAC" w:rsidR="00CD2581" w:rsidRDefault="00CD2581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37C9FDD0" w14:textId="5B1AF7D7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34A2E6CC" w14:textId="687CE4F7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1A68D52A" w14:textId="42C66248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4FB53C92" w14:textId="76E193C3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46EEA12A" w14:textId="4BA9B5E1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48B3489D" w14:textId="20F57AA4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046EA39F" w14:textId="2387CD86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2BE46173" w14:textId="737B5576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5D8A8428" w14:textId="25FCC8C7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6DAF3064" w14:textId="74E04BB5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5BC567CC" w14:textId="3F2BDF7E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1129AB36" w14:textId="0699E035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</w:rPr>
      </w:pPr>
    </w:p>
    <w:p w14:paraId="0D22A39B" w14:textId="77777777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b/>
          <w:bCs/>
          <w:sz w:val="16"/>
          <w:szCs w:val="16"/>
        </w:rPr>
      </w:pPr>
    </w:p>
    <w:p w14:paraId="4E088C82" w14:textId="77777777" w:rsid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b/>
          <w:bCs/>
          <w:sz w:val="16"/>
          <w:szCs w:val="16"/>
        </w:rPr>
      </w:pPr>
    </w:p>
    <w:p w14:paraId="6158CD92" w14:textId="1AE3B626" w:rsidR="00433462" w:rsidRPr="00433462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b/>
          <w:bCs/>
          <w:sz w:val="16"/>
          <w:szCs w:val="16"/>
        </w:rPr>
      </w:pPr>
    </w:p>
    <w:sectPr w:rsidR="00433462" w:rsidRPr="00433462" w:rsidSect="00803C3A">
      <w:footerReference w:type="default" r:id="rId8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B49F" w14:textId="77777777" w:rsidR="00285005" w:rsidRDefault="00285005" w:rsidP="006329F5">
      <w:r>
        <w:separator/>
      </w:r>
    </w:p>
  </w:endnote>
  <w:endnote w:type="continuationSeparator" w:id="0">
    <w:p w14:paraId="305FBFD0" w14:textId="77777777" w:rsidR="00285005" w:rsidRDefault="00285005" w:rsidP="0063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E250" w14:textId="77777777" w:rsidR="006329F5" w:rsidRPr="003500B6" w:rsidRDefault="006329F5" w:rsidP="006329F5">
    <w:pPr>
      <w:rPr>
        <w:rFonts w:ascii="Cambria" w:hAnsi="Cambria"/>
      </w:rPr>
    </w:pPr>
    <w:r w:rsidRPr="00433462">
      <w:rPr>
        <w:rFonts w:asciiTheme="majorHAnsi" w:hAnsiTheme="majorHAnsi" w:cstheme="majorHAnsi"/>
        <w:b/>
        <w:bCs/>
        <w:sz w:val="16"/>
        <w:szCs w:val="16"/>
      </w:rPr>
      <w:t>Reading Recovery® is a trademarked intervention through the United States Patent and Trademark Office.</w:t>
    </w:r>
  </w:p>
  <w:p w14:paraId="4A6CD9E1" w14:textId="77777777" w:rsidR="006329F5" w:rsidRDefault="00632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45B4" w14:textId="77777777" w:rsidR="00285005" w:rsidRDefault="00285005" w:rsidP="006329F5">
      <w:r>
        <w:separator/>
      </w:r>
    </w:p>
  </w:footnote>
  <w:footnote w:type="continuationSeparator" w:id="0">
    <w:p w14:paraId="143C314D" w14:textId="77777777" w:rsidR="00285005" w:rsidRDefault="00285005" w:rsidP="0063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376"/>
    <w:multiLevelType w:val="hybridMultilevel"/>
    <w:tmpl w:val="D6481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1F22"/>
    <w:multiLevelType w:val="hybridMultilevel"/>
    <w:tmpl w:val="3E50F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A18"/>
    <w:multiLevelType w:val="hybridMultilevel"/>
    <w:tmpl w:val="70747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EFF"/>
    <w:multiLevelType w:val="hybridMultilevel"/>
    <w:tmpl w:val="461C2772"/>
    <w:lvl w:ilvl="0" w:tplc="6E3ED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822E8"/>
    <w:multiLevelType w:val="hybridMultilevel"/>
    <w:tmpl w:val="A44EE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03C8"/>
    <w:multiLevelType w:val="hybridMultilevel"/>
    <w:tmpl w:val="9B46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35CB9"/>
    <w:multiLevelType w:val="hybridMultilevel"/>
    <w:tmpl w:val="BFD03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6B9A"/>
    <w:multiLevelType w:val="hybridMultilevel"/>
    <w:tmpl w:val="46768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07E10"/>
    <w:multiLevelType w:val="hybridMultilevel"/>
    <w:tmpl w:val="017C7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335"/>
    <w:multiLevelType w:val="hybridMultilevel"/>
    <w:tmpl w:val="C51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664C"/>
    <w:multiLevelType w:val="hybridMultilevel"/>
    <w:tmpl w:val="6D0AA8AC"/>
    <w:lvl w:ilvl="0" w:tplc="AC361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985A4C"/>
    <w:multiLevelType w:val="hybridMultilevel"/>
    <w:tmpl w:val="341EC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12E9D"/>
    <w:multiLevelType w:val="hybridMultilevel"/>
    <w:tmpl w:val="F8E87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B19A0"/>
    <w:multiLevelType w:val="hybridMultilevel"/>
    <w:tmpl w:val="A002F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3657308">
    <w:abstractNumId w:val="4"/>
  </w:num>
  <w:num w:numId="2" w16cid:durableId="1341081095">
    <w:abstractNumId w:val="10"/>
  </w:num>
  <w:num w:numId="3" w16cid:durableId="1571846233">
    <w:abstractNumId w:val="5"/>
  </w:num>
  <w:num w:numId="4" w16cid:durableId="1046442456">
    <w:abstractNumId w:val="11"/>
  </w:num>
  <w:num w:numId="5" w16cid:durableId="720522170">
    <w:abstractNumId w:val="13"/>
  </w:num>
  <w:num w:numId="6" w16cid:durableId="1169322057">
    <w:abstractNumId w:val="6"/>
  </w:num>
  <w:num w:numId="7" w16cid:durableId="1141919960">
    <w:abstractNumId w:val="8"/>
  </w:num>
  <w:num w:numId="8" w16cid:durableId="1276257670">
    <w:abstractNumId w:val="2"/>
  </w:num>
  <w:num w:numId="9" w16cid:durableId="473570719">
    <w:abstractNumId w:val="7"/>
  </w:num>
  <w:num w:numId="10" w16cid:durableId="163324398">
    <w:abstractNumId w:val="0"/>
  </w:num>
  <w:num w:numId="11" w16cid:durableId="1621300713">
    <w:abstractNumId w:val="1"/>
  </w:num>
  <w:num w:numId="12" w16cid:durableId="813134647">
    <w:abstractNumId w:val="12"/>
  </w:num>
  <w:num w:numId="13" w16cid:durableId="1880360761">
    <w:abstractNumId w:val="9"/>
  </w:num>
  <w:num w:numId="14" w16cid:durableId="98725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8"/>
    <w:rsid w:val="000B3D78"/>
    <w:rsid w:val="000D3B91"/>
    <w:rsid w:val="00151454"/>
    <w:rsid w:val="001A6363"/>
    <w:rsid w:val="001C6AE3"/>
    <w:rsid w:val="00285005"/>
    <w:rsid w:val="003B7879"/>
    <w:rsid w:val="00433462"/>
    <w:rsid w:val="00502028"/>
    <w:rsid w:val="00601AAC"/>
    <w:rsid w:val="006240E2"/>
    <w:rsid w:val="006329F5"/>
    <w:rsid w:val="00640FBE"/>
    <w:rsid w:val="00803C3A"/>
    <w:rsid w:val="00850D32"/>
    <w:rsid w:val="00915EC8"/>
    <w:rsid w:val="00923182"/>
    <w:rsid w:val="009C3C9A"/>
    <w:rsid w:val="00C50797"/>
    <w:rsid w:val="00CD2581"/>
    <w:rsid w:val="00E17C14"/>
    <w:rsid w:val="00F738B2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E0AD"/>
  <w15:docId w15:val="{47126826-38B8-F34F-8B5E-024461C6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3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C3C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632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9F5"/>
  </w:style>
  <w:style w:type="paragraph" w:styleId="Footer">
    <w:name w:val="footer"/>
    <w:basedOn w:val="Normal"/>
    <w:link w:val="FooterChar"/>
    <w:unhideWhenUsed/>
    <w:rsid w:val="00632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Games by Cathy Duvall, Reading Recovery Teacher Leader</vt:lpstr>
    </vt:vector>
  </TitlesOfParts>
  <Company>Fortbend ISD</Company>
  <LinksUpToDate>false</LinksUpToDate>
  <CharactersWithSpaces>432</CharactersWithSpaces>
  <SharedDoc>false</SharedDoc>
  <HLinks>
    <vt:vector size="6" baseType="variant">
      <vt:variant>
        <vt:i4>5242884</vt:i4>
      </vt:variant>
      <vt:variant>
        <vt:i4>2049</vt:i4>
      </vt:variant>
      <vt:variant>
        <vt:i4>1025</vt:i4>
      </vt:variant>
      <vt:variant>
        <vt:i4>1</vt:i4>
      </vt:variant>
      <vt:variant>
        <vt:lpwstr>RRCNABW-2013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Games by Cathy Duvall, Reading Recovery Teacher Leader</dc:title>
  <dc:subject/>
  <dc:creator>cathleen.duvall</dc:creator>
  <cp:keywords/>
  <dc:description/>
  <cp:lastModifiedBy>Jeff Looker</cp:lastModifiedBy>
  <cp:revision>4</cp:revision>
  <cp:lastPrinted>2013-11-19T18:33:00Z</cp:lastPrinted>
  <dcterms:created xsi:type="dcterms:W3CDTF">2022-03-17T17:41:00Z</dcterms:created>
  <dcterms:modified xsi:type="dcterms:W3CDTF">2022-03-17T18:46:00Z</dcterms:modified>
</cp:coreProperties>
</file>